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3D" w:rsidRDefault="0017753D" w:rsidP="0017753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УТВЕРЖДЕНО </w:t>
      </w:r>
    </w:p>
    <w:p w:rsidR="0017753D" w:rsidRDefault="0017753D" w:rsidP="0017753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приказом № </w:t>
      </w:r>
      <w:r w:rsidR="007336D5">
        <w:rPr>
          <w:rFonts w:ascii="Times New Roman" w:hAnsi="Times New Roman"/>
          <w:b/>
          <w:bCs/>
          <w:sz w:val="24"/>
          <w:szCs w:val="24"/>
        </w:rPr>
        <w:t>78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753D" w:rsidRDefault="0017753D" w:rsidP="0017753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7336D5">
        <w:rPr>
          <w:rFonts w:ascii="Times New Roman" w:hAnsi="Times New Roman"/>
          <w:b/>
          <w:bCs/>
          <w:sz w:val="24"/>
          <w:szCs w:val="24"/>
        </w:rPr>
        <w:t>29.12.2018</w:t>
      </w:r>
    </w:p>
    <w:p w:rsidR="0017753D" w:rsidRDefault="0017753D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7753D" w:rsidRDefault="0017753D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</w:t>
      </w: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уведомления </w:t>
      </w:r>
      <w:r w:rsidR="00523612" w:rsidRPr="008129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работниками </w:t>
      </w:r>
      <w:r w:rsidR="00523612"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учреждения культуры «</w:t>
      </w:r>
      <w:r w:rsidR="0052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Каменск-Уральский краеведческий музей им. И.Я. </w:t>
      </w:r>
      <w:proofErr w:type="spellStart"/>
      <w:r w:rsidR="0052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Стяжкина</w:t>
      </w:r>
      <w:proofErr w:type="spellEnd"/>
      <w:r w:rsidR="0052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(МБУК «Краеведческий музей»)</w:t>
      </w:r>
      <w:r w:rsidRPr="00812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работодателя о 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возникновении конфликта интересов и порядка урегулирования выявленного конфликта интересов</w:t>
      </w: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D4" w:rsidRPr="00812981" w:rsidRDefault="000B4DD4" w:rsidP="00523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уведомления работниками работодателя о возникновении конфликта интересов и порядка урегулирования выявленного конфликта интересов в  муниципальном бюджетном учреждении культуры </w:t>
      </w:r>
      <w:r w:rsidR="00971E98" w:rsidRPr="0097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«Каменск-Уральский краеведческий музей им. И.Я. </w:t>
      </w:r>
      <w:proofErr w:type="spellStart"/>
      <w:r w:rsidR="00971E98" w:rsidRPr="00971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Стяжкина</w:t>
      </w:r>
      <w:proofErr w:type="spellEnd"/>
      <w:r w:rsidR="00971E98" w:rsidRPr="00971E9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(МБУК «Краеведческий музей»)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Федеральным законом от 25 декабря 2008 № 273-ФЗ «О противодействии коррупции» с целью определения порядка уведомления работниками работодателя о возникновении конфликта интересов и порядка урегулирования выявленного конфликта интересов в </w:t>
      </w:r>
      <w:r w:rsidR="00971E98" w:rsidRPr="00971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Pr="00971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сведений, содержащихся в уведомлении, порядка регистрации уведомлений, организации проверки сведений, указанных в уведомлении.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Работник </w:t>
      </w:r>
      <w:r w:rsidR="003D63C4" w:rsidRPr="003D6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="003D63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обязан в письменной форме уведомить работодателя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– Уведомление) приведена в приложении № 1 к настоящему Порядку. 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В Уведомлении указывается: 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а) фамилия, имя, отчество работника </w:t>
      </w:r>
      <w:r w:rsidR="003D63C4" w:rsidRPr="003D6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Pr="003D63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направившего уведомление (далее - Уведомитель); </w:t>
      </w:r>
    </w:p>
    <w:p w:rsidR="003D63C4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б) должность уведомителя, </w:t>
      </w:r>
    </w:p>
    <w:p w:rsidR="000B4DD4" w:rsidRPr="00EE7340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в) информация о ситуации, при которой личная заинтересованность (прямая или косвенная) работника </w:t>
      </w:r>
      <w:r w:rsidR="003D63C4" w:rsidRPr="003D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«Краеведческий музей» </w:t>
      </w:r>
      <w:r w:rsidRPr="003D63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</w:t>
      </w:r>
      <w:r w:rsidR="003D63C4" w:rsidRPr="003D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«Краеведческий музей» </w:t>
      </w:r>
      <w:r w:rsidRPr="003D63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правами и законными интересами других работников </w:t>
      </w:r>
      <w:r w:rsidR="003D63C4" w:rsidRPr="003D6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Pr="003D63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 также законных представителей обучающихся </w:t>
      </w:r>
      <w:r w:rsidR="00040C02" w:rsidRPr="003D6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Pr="003D63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способное привести к причинению вреда правам и законным интересам других </w:t>
      </w:r>
      <w:r w:rsidRPr="00EE73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работников </w:t>
      </w:r>
      <w:r w:rsidR="003D63C4" w:rsidRPr="00EE7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Pr="00EE73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73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г) </w:t>
      </w:r>
      <w:r w:rsidRPr="00EE7340">
        <w:rPr>
          <w:rFonts w:ascii="Times New Roman" w:eastAsia="Calibri" w:hAnsi="Times New Roman" w:cs="Times New Roman"/>
          <w:sz w:val="28"/>
          <w:szCs w:val="28"/>
        </w:rPr>
        <w:t xml:space="preserve">информация о личной заинтересованности работника </w:t>
      </w:r>
      <w:r w:rsidR="00EE7340" w:rsidRPr="00EE7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Pr="00EE7340">
        <w:rPr>
          <w:rFonts w:ascii="Times New Roman" w:eastAsia="Calibri" w:hAnsi="Times New Roman" w:cs="Times New Roman"/>
          <w:sz w:val="28"/>
          <w:szCs w:val="28"/>
        </w:rPr>
        <w:t xml:space="preserve">, которая влияет или может повлиять на надлежащее исполнение им должностных обязанностей, о возможности получения работником </w:t>
      </w:r>
      <w:r w:rsidR="00EE7340" w:rsidRPr="00EE7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="00EE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340">
        <w:rPr>
          <w:rFonts w:ascii="Times New Roman" w:eastAsia="Calibri" w:hAnsi="Times New Roman" w:cs="Times New Roman"/>
          <w:sz w:val="28"/>
          <w:szCs w:val="28"/>
        </w:rPr>
        <w:t>при</w:t>
      </w:r>
      <w:r w:rsidRPr="00812981">
        <w:rPr>
          <w:rFonts w:ascii="Times New Roman" w:eastAsia="Calibri" w:hAnsi="Times New Roman" w:cs="Times New Roman"/>
          <w:sz w:val="28"/>
          <w:szCs w:val="28"/>
        </w:rPr>
        <w:t xml:space="preserve"> исполнении должностных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обязанным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данное лицо,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д) дата подачи уведомления. </w:t>
      </w:r>
    </w:p>
    <w:p w:rsidR="000B4DD4" w:rsidRPr="00EE7340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Уведомление, поданное работником </w:t>
      </w:r>
      <w:r w:rsidR="00EE7340" w:rsidRPr="00EE7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Pr="00EE73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подписывается им лично. 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Уведомление регистрируется в день поступления в журнале учета уведомлений о возникновении конфликта интересов (далее – Журнал) работником ответственным за кадровую работу. Форма журнала приведена в приложении № 2 к настоящему Порядку.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На Уведомлении ставится отметка о его поступлении к работодателю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 Уведомление не принимается в случае, если в нем отсутствует информация, указанная в пункте 3 настоящего Порядка.</w:t>
      </w:r>
    </w:p>
    <w:p w:rsidR="000B4DD4" w:rsidRPr="00812981" w:rsidRDefault="000B4DD4" w:rsidP="005236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Рассмотрение сведений, содержащихся в Уведомлении и организация проверки указанных сведений проводится комиссией по соблюдению требований к служебному поведению работников </w:t>
      </w:r>
      <w:r w:rsidR="00EE7340" w:rsidRPr="00EE7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«Краеведческий музей»</w:t>
      </w:r>
      <w:r w:rsidR="00EE73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урегулированию конфликта интересов (далее – Комиссия).</w:t>
      </w:r>
    </w:p>
    <w:p w:rsidR="000B4DD4" w:rsidRPr="00812981" w:rsidRDefault="000B4DD4" w:rsidP="00523612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B4DD4" w:rsidRPr="00EE7340" w:rsidRDefault="000B4DD4" w:rsidP="00EE734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Приложение № 1 к Порядку уведомления работниками работодателя о возникновении </w:t>
      </w:r>
      <w:r w:rsidRPr="00EE73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конфликта интересов и порядка урегулирования выявленного конфликта интересов в </w:t>
      </w:r>
      <w:r w:rsidR="00EE7340" w:rsidRPr="00EE7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«Краеведческий музей»</w:t>
      </w:r>
    </w:p>
    <w:p w:rsidR="000B4DD4" w:rsidRPr="00812981" w:rsidRDefault="000B4DD4" w:rsidP="000B4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Форма</w:t>
      </w: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о возникновении конфликта интересов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Работодателю__________________________________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инициалы, ФИО)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уведомителя)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(структурное подразделение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со статьей 11 Федерального закона Российской Федерации от 25.12.2008 № 273-ФЗ «О противодействии коррупции» я,</w:t>
      </w: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уведомителя)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уведомляю о возникновении конфликта интересов, а именно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(перечислить, в чем выражается конфликт интересов)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уведомителя</w:t>
      </w: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Уведомление зарегистрировано в Журнале учета уведомлений о возникновении конфликта интересов «___»___________20__г. № _______ 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Ф.И.О. ответственного лица)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0B4DD4" w:rsidRPr="00812981" w:rsidRDefault="000B4DD4" w:rsidP="000B4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E9" w:rsidRDefault="00E828E9"/>
    <w:sectPr w:rsidR="00E8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55"/>
    <w:rsid w:val="00040C02"/>
    <w:rsid w:val="000B4DD4"/>
    <w:rsid w:val="0017753D"/>
    <w:rsid w:val="003D63C4"/>
    <w:rsid w:val="00523612"/>
    <w:rsid w:val="007336D5"/>
    <w:rsid w:val="007C4055"/>
    <w:rsid w:val="008A4EA3"/>
    <w:rsid w:val="00971E98"/>
    <w:rsid w:val="00D5763D"/>
    <w:rsid w:val="00E828E9"/>
    <w:rsid w:val="00E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CC763-B8F7-4EF7-80CA-90DC9F0F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dcterms:created xsi:type="dcterms:W3CDTF">2018-07-20T07:43:00Z</dcterms:created>
  <dcterms:modified xsi:type="dcterms:W3CDTF">2019-05-23T06:15:00Z</dcterms:modified>
</cp:coreProperties>
</file>